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115B" w:rsidRDefault="00FB115B" w:rsidP="00FB115B">
      <w:pPr>
        <w:tabs>
          <w:tab w:val="left" w:pos="6570"/>
        </w:tabs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9CAA450" wp14:editId="7E0E7F5A">
            <wp:simplePos x="0" y="0"/>
            <wp:positionH relativeFrom="column">
              <wp:posOffset>2596515</wp:posOffset>
            </wp:positionH>
            <wp:positionV relativeFrom="paragraph">
              <wp:posOffset>60960</wp:posOffset>
            </wp:positionV>
            <wp:extent cx="606425" cy="752475"/>
            <wp:effectExtent l="0" t="0" r="3175" b="9525"/>
            <wp:wrapSquare wrapText="lef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115B" w:rsidRDefault="00FB115B" w:rsidP="00FB115B">
      <w:pPr>
        <w:tabs>
          <w:tab w:val="left" w:pos="6570"/>
        </w:tabs>
        <w:jc w:val="both"/>
        <w:rPr>
          <w:rFonts w:ascii="Times New Roman" w:hAnsi="Times New Roman"/>
          <w:sz w:val="28"/>
          <w:szCs w:val="28"/>
        </w:rPr>
      </w:pPr>
    </w:p>
    <w:p w:rsidR="00FB115B" w:rsidRDefault="00FB115B" w:rsidP="00FB115B">
      <w:pPr>
        <w:tabs>
          <w:tab w:val="left" w:pos="6570"/>
        </w:tabs>
        <w:jc w:val="both"/>
        <w:rPr>
          <w:rFonts w:ascii="Times New Roman" w:hAnsi="Times New Roman"/>
          <w:sz w:val="28"/>
          <w:szCs w:val="28"/>
        </w:rPr>
      </w:pPr>
    </w:p>
    <w:p w:rsidR="00FB115B" w:rsidRDefault="00FB115B" w:rsidP="000F24AF">
      <w:pPr>
        <w:tabs>
          <w:tab w:val="center" w:pos="4749"/>
          <w:tab w:val="left" w:pos="8100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МУНИЦИПАЛЬНОЕ ОБРАЗОВАНИЕ</w:t>
      </w:r>
    </w:p>
    <w:p w:rsidR="00FB115B" w:rsidRDefault="00FB115B" w:rsidP="00FB11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«СВЕТОГОРСКОЕ ГОРОДСКОЕ ПОСЕЛЕНИЕ» </w:t>
      </w:r>
    </w:p>
    <w:p w:rsidR="00FB115B" w:rsidRDefault="00FB115B" w:rsidP="00FB115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ВЫБОРГСКОГО РАЙОНА ЛЕНИНГРАДСКОЙ ОБЛАСТИ</w:t>
      </w:r>
    </w:p>
    <w:p w:rsidR="00FB115B" w:rsidRDefault="00FB115B" w:rsidP="000F24AF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СОВЕТ ДЕПУТАТОВ</w:t>
      </w:r>
    </w:p>
    <w:p w:rsidR="00FB115B" w:rsidRDefault="00FB115B" w:rsidP="000F24AF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четвертого созыва</w:t>
      </w:r>
    </w:p>
    <w:p w:rsidR="00FB115B" w:rsidRDefault="00FB115B" w:rsidP="000F24AF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FB115B" w:rsidRDefault="00FB115B" w:rsidP="000F24AF">
      <w:pPr>
        <w:spacing w:after="0" w:line="240" w:lineRule="auto"/>
        <w:jc w:val="center"/>
        <w:rPr>
          <w:rFonts w:ascii="Times New Roman" w:hAnsi="Times New Roman"/>
          <w:b/>
          <w:spacing w:val="200"/>
          <w:sz w:val="26"/>
          <w:szCs w:val="26"/>
        </w:rPr>
      </w:pPr>
      <w:r>
        <w:rPr>
          <w:rFonts w:ascii="Times New Roman" w:hAnsi="Times New Roman"/>
          <w:b/>
          <w:spacing w:val="200"/>
          <w:sz w:val="26"/>
          <w:szCs w:val="26"/>
        </w:rPr>
        <w:t>РЕШЕНИЕ</w:t>
      </w:r>
    </w:p>
    <w:p w:rsidR="000F24AF" w:rsidRDefault="000F24AF" w:rsidP="000F24AF">
      <w:pPr>
        <w:widowControl w:val="0"/>
        <w:spacing w:after="24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B115B" w:rsidRDefault="000F24AF" w:rsidP="000F24AF">
      <w:pPr>
        <w:widowControl w:val="0"/>
        <w:spacing w:after="24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от  1 октября  2024 года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№  </w:t>
      </w:r>
      <w:r w:rsidRPr="000F24AF">
        <w:rPr>
          <w:rFonts w:ascii="Times New Roman" w:hAnsi="Times New Roman"/>
          <w:b/>
          <w:color w:val="000000"/>
          <w:sz w:val="28"/>
          <w:szCs w:val="28"/>
        </w:rPr>
        <w:t>10</w:t>
      </w:r>
      <w:bookmarkStart w:id="0" w:name="_GoBack"/>
      <w:bookmarkEnd w:id="0"/>
      <w:r w:rsidR="00FB115B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</w:t>
      </w:r>
    </w:p>
    <w:p w:rsidR="00FB115B" w:rsidRPr="000F24AF" w:rsidRDefault="00FB115B" w:rsidP="00FB115B">
      <w:pPr>
        <w:spacing w:after="0" w:line="240" w:lineRule="auto"/>
        <w:ind w:right="5244"/>
        <w:rPr>
          <w:rFonts w:ascii="Times New Roman" w:hAnsi="Times New Roman"/>
          <w:sz w:val="24"/>
          <w:szCs w:val="24"/>
        </w:rPr>
      </w:pPr>
      <w:r w:rsidRPr="000F24AF">
        <w:rPr>
          <w:rFonts w:ascii="Times New Roman" w:hAnsi="Times New Roman"/>
          <w:sz w:val="24"/>
          <w:szCs w:val="24"/>
        </w:rPr>
        <w:t>О признании утратившим силу</w:t>
      </w:r>
    </w:p>
    <w:p w:rsidR="00FB115B" w:rsidRPr="000F24AF" w:rsidRDefault="00FB115B" w:rsidP="00FB115B">
      <w:pPr>
        <w:spacing w:after="0" w:line="240" w:lineRule="auto"/>
        <w:ind w:right="5244"/>
        <w:rPr>
          <w:rFonts w:ascii="Times New Roman" w:hAnsi="Times New Roman"/>
          <w:sz w:val="24"/>
          <w:szCs w:val="24"/>
        </w:rPr>
      </w:pPr>
      <w:r w:rsidRPr="000F24AF">
        <w:rPr>
          <w:rFonts w:ascii="Times New Roman" w:hAnsi="Times New Roman"/>
          <w:sz w:val="24"/>
          <w:szCs w:val="24"/>
        </w:rPr>
        <w:t xml:space="preserve">ненормативного правового акта </w:t>
      </w:r>
    </w:p>
    <w:p w:rsidR="00FB115B" w:rsidRPr="00B44E52" w:rsidRDefault="00FB115B" w:rsidP="000F24AF">
      <w:pPr>
        <w:spacing w:before="720" w:after="24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</w:t>
      </w:r>
      <w:r w:rsidRPr="00FB115B">
        <w:rPr>
          <w:rFonts w:ascii="Times New Roman" w:hAnsi="Times New Roman"/>
          <w:sz w:val="28"/>
          <w:szCs w:val="28"/>
        </w:rPr>
        <w:t>Постановления администрации МО «Светогорское городское поселение» от 28.06.2024 № 289 «Об утверждении актуализированной схемы теплоснабжения МО «Светогорское городское поселение»</w:t>
      </w:r>
      <w:r>
        <w:rPr>
          <w:rFonts w:ascii="Times New Roman" w:hAnsi="Times New Roman"/>
          <w:sz w:val="28"/>
          <w:szCs w:val="28"/>
        </w:rPr>
        <w:t>, Постановления</w:t>
      </w:r>
      <w:r w:rsidRPr="00FB115B">
        <w:rPr>
          <w:rFonts w:ascii="Times New Roman" w:hAnsi="Times New Roman"/>
          <w:sz w:val="28"/>
          <w:szCs w:val="28"/>
        </w:rPr>
        <w:t xml:space="preserve"> администрации МО «Светогорское городское поселение»</w:t>
      </w:r>
      <w:r>
        <w:rPr>
          <w:rFonts w:ascii="Times New Roman" w:hAnsi="Times New Roman"/>
          <w:sz w:val="28"/>
          <w:szCs w:val="28"/>
        </w:rPr>
        <w:t xml:space="preserve"> от 24.09.2024 № </w:t>
      </w:r>
      <w:r w:rsidR="003A0E13">
        <w:rPr>
          <w:rFonts w:ascii="Times New Roman" w:hAnsi="Times New Roman"/>
          <w:sz w:val="28"/>
          <w:szCs w:val="28"/>
        </w:rPr>
        <w:t xml:space="preserve">384 «Об определении единой теплоснабжающей организации в сфере теплоснабжения в МО «Светогорское городское поселение», в </w:t>
      </w:r>
      <w:r w:rsidRPr="003A0E13">
        <w:rPr>
          <w:rFonts w:ascii="Times New Roman" w:hAnsi="Times New Roman"/>
          <w:sz w:val="28"/>
          <w:szCs w:val="28"/>
        </w:rPr>
        <w:t xml:space="preserve">соответствии с Правилами организации теплоснабжения в Российской Федерации, утвержденных Постановлением Правительства РФ от 08.08.2012 № 808, </w:t>
      </w:r>
      <w:r>
        <w:rPr>
          <w:rFonts w:ascii="Times New Roman" w:hAnsi="Times New Roman"/>
          <w:sz w:val="28"/>
          <w:szCs w:val="28"/>
        </w:rPr>
        <w:t>Устав</w:t>
      </w:r>
      <w:r w:rsidR="003A0E13">
        <w:rPr>
          <w:rFonts w:ascii="Times New Roman" w:hAnsi="Times New Roman"/>
          <w:sz w:val="28"/>
          <w:szCs w:val="28"/>
        </w:rPr>
        <w:t>ом</w:t>
      </w:r>
      <w:r>
        <w:rPr>
          <w:rFonts w:ascii="Times New Roman" w:hAnsi="Times New Roman"/>
          <w:sz w:val="28"/>
          <w:szCs w:val="28"/>
        </w:rPr>
        <w:t xml:space="preserve"> МО «Светогорское городское поселение</w:t>
      </w:r>
      <w:r w:rsidRPr="003A0E13">
        <w:rPr>
          <w:rFonts w:ascii="Times New Roman" w:hAnsi="Times New Roman"/>
          <w:b/>
          <w:sz w:val="28"/>
          <w:szCs w:val="28"/>
        </w:rPr>
        <w:t>»</w:t>
      </w:r>
      <w:r w:rsidR="003A0E13">
        <w:rPr>
          <w:rFonts w:ascii="Times New Roman" w:hAnsi="Times New Roman"/>
          <w:sz w:val="28"/>
          <w:szCs w:val="28"/>
        </w:rPr>
        <w:t xml:space="preserve">, </w:t>
      </w:r>
      <w:r w:rsidRPr="00B44E52">
        <w:rPr>
          <w:rFonts w:ascii="Times New Roman" w:hAnsi="Times New Roman"/>
          <w:sz w:val="28"/>
          <w:szCs w:val="28"/>
        </w:rPr>
        <w:t xml:space="preserve"> совет депутатов</w:t>
      </w:r>
    </w:p>
    <w:p w:rsidR="00FB115B" w:rsidRPr="00B44E52" w:rsidRDefault="00FB115B" w:rsidP="00FB115B">
      <w:pPr>
        <w:spacing w:before="240" w:after="240" w:line="240" w:lineRule="auto"/>
        <w:jc w:val="center"/>
        <w:rPr>
          <w:rFonts w:ascii="Times New Roman" w:hAnsi="Times New Roman"/>
          <w:spacing w:val="200"/>
          <w:sz w:val="28"/>
          <w:szCs w:val="28"/>
        </w:rPr>
      </w:pPr>
      <w:r w:rsidRPr="00B44E52">
        <w:rPr>
          <w:rFonts w:ascii="Times New Roman" w:hAnsi="Times New Roman"/>
          <w:spacing w:val="200"/>
          <w:sz w:val="28"/>
          <w:szCs w:val="28"/>
        </w:rPr>
        <w:t>РЕШИЛ:</w:t>
      </w:r>
    </w:p>
    <w:p w:rsidR="00FB115B" w:rsidRPr="000208B2" w:rsidRDefault="00FB115B" w:rsidP="000F24A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4E52">
        <w:rPr>
          <w:rFonts w:ascii="Times New Roman" w:hAnsi="Times New Roman"/>
          <w:spacing w:val="-1"/>
          <w:sz w:val="28"/>
          <w:szCs w:val="28"/>
        </w:rPr>
        <w:t>1</w:t>
      </w:r>
      <w:r w:rsidRPr="000208B2">
        <w:rPr>
          <w:rFonts w:ascii="Times New Roman" w:hAnsi="Times New Roman"/>
          <w:spacing w:val="-1"/>
          <w:sz w:val="28"/>
          <w:szCs w:val="28"/>
        </w:rPr>
        <w:t xml:space="preserve">. </w:t>
      </w:r>
      <w:r w:rsidR="003A0E13">
        <w:rPr>
          <w:rFonts w:ascii="Times New Roman" w:hAnsi="Times New Roman"/>
          <w:spacing w:val="-1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ешение совета депутатов муниципального образования «Светогорское городское поселение» Выборгского района Ленинградской области от 07.12.2023 № 35 «О теплоснабжении в муниципальном образовании»</w:t>
      </w:r>
      <w:r w:rsidRPr="000208B2">
        <w:rPr>
          <w:rFonts w:ascii="Times New Roman" w:hAnsi="Times New Roman"/>
          <w:sz w:val="28"/>
          <w:szCs w:val="28"/>
        </w:rPr>
        <w:t xml:space="preserve"> признать </w:t>
      </w:r>
      <w:r w:rsidR="003A0E13">
        <w:rPr>
          <w:rFonts w:ascii="Times New Roman" w:hAnsi="Times New Roman"/>
          <w:sz w:val="28"/>
          <w:szCs w:val="28"/>
        </w:rPr>
        <w:t xml:space="preserve">утратившим силу. </w:t>
      </w:r>
    </w:p>
    <w:p w:rsidR="00FB115B" w:rsidRDefault="00FB115B" w:rsidP="000F24AF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        2. </w:t>
      </w:r>
      <w:r>
        <w:rPr>
          <w:rFonts w:ascii="Times New Roman" w:hAnsi="Times New Roman"/>
          <w:sz w:val="28"/>
          <w:szCs w:val="28"/>
        </w:rPr>
        <w:t>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 (npavrlo.ru) и разместить на официальном сайте МО «Светогорское городское поселение» (mo-svetogorsk.ru).</w:t>
      </w:r>
    </w:p>
    <w:p w:rsidR="00FB115B" w:rsidRDefault="003C05E2" w:rsidP="000F24AF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3</w:t>
      </w:r>
      <w:r w:rsidR="00FB115B">
        <w:rPr>
          <w:rFonts w:ascii="Times New Roman" w:hAnsi="Times New Roman"/>
          <w:color w:val="000000"/>
          <w:spacing w:val="-1"/>
          <w:sz w:val="28"/>
          <w:szCs w:val="28"/>
        </w:rPr>
        <w:t xml:space="preserve">. Решение вступает в силу после его официального опубликования в газете «Вуокса». </w:t>
      </w:r>
    </w:p>
    <w:p w:rsidR="00FB115B" w:rsidRDefault="00FB115B" w:rsidP="00EE270F">
      <w:pPr>
        <w:tabs>
          <w:tab w:val="left" w:pos="95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муниципального образования                                               </w:t>
      </w:r>
    </w:p>
    <w:p w:rsidR="00FB115B" w:rsidRDefault="00FB115B" w:rsidP="00EE270F">
      <w:pPr>
        <w:tabs>
          <w:tab w:val="left" w:pos="95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«Светогорское городское поселение»                                   И.В. Иванова</w:t>
      </w:r>
    </w:p>
    <w:p w:rsidR="00AE013B" w:rsidRPr="000F24AF" w:rsidRDefault="00FB115B" w:rsidP="000F24AF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pacing w:val="-2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 xml:space="preserve">Разослано: </w:t>
      </w:r>
      <w:r>
        <w:rPr>
          <w:rFonts w:ascii="Times New Roman" w:hAnsi="Times New Roman"/>
          <w:color w:val="000000"/>
          <w:sz w:val="20"/>
          <w:szCs w:val="20"/>
        </w:rPr>
        <w:t xml:space="preserve">дело, администрация, газета «Вуокса», </w:t>
      </w:r>
      <w:r w:rsidR="003C05E2">
        <w:rPr>
          <w:rFonts w:ascii="Times New Roman" w:hAnsi="Times New Roman"/>
          <w:color w:val="000000"/>
          <w:sz w:val="20"/>
          <w:szCs w:val="20"/>
        </w:rPr>
        <w:t>прокуратура,</w:t>
      </w:r>
      <w:r>
        <w:rPr>
          <w:rFonts w:ascii="Times New Roman" w:hAnsi="Times New Roman"/>
          <w:color w:val="000000"/>
          <w:sz w:val="20"/>
          <w:szCs w:val="20"/>
        </w:rPr>
        <w:t xml:space="preserve"> официальный сайт, официальный вестник</w:t>
      </w:r>
    </w:p>
    <w:sectPr w:rsidR="00AE013B" w:rsidRPr="000F24AF" w:rsidSect="000F24AF">
      <w:footerReference w:type="default" r:id="rId7"/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350D" w:rsidRDefault="006E350D" w:rsidP="00EE270F">
      <w:pPr>
        <w:spacing w:after="0" w:line="240" w:lineRule="auto"/>
      </w:pPr>
      <w:r>
        <w:separator/>
      </w:r>
    </w:p>
  </w:endnote>
  <w:endnote w:type="continuationSeparator" w:id="0">
    <w:p w:rsidR="006E350D" w:rsidRDefault="006E350D" w:rsidP="00EE27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24968631"/>
      <w:docPartObj>
        <w:docPartGallery w:val="Page Numbers (Bottom of Page)"/>
        <w:docPartUnique/>
      </w:docPartObj>
    </w:sdtPr>
    <w:sdtEndPr/>
    <w:sdtContent>
      <w:p w:rsidR="00EE270F" w:rsidRDefault="00EE270F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24AF">
          <w:rPr>
            <w:noProof/>
          </w:rPr>
          <w:t>1</w:t>
        </w:r>
        <w:r>
          <w:fldChar w:fldCharType="end"/>
        </w:r>
      </w:p>
    </w:sdtContent>
  </w:sdt>
  <w:p w:rsidR="00EE270F" w:rsidRDefault="00EE270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350D" w:rsidRDefault="006E350D" w:rsidP="00EE270F">
      <w:pPr>
        <w:spacing w:after="0" w:line="240" w:lineRule="auto"/>
      </w:pPr>
      <w:r>
        <w:separator/>
      </w:r>
    </w:p>
  </w:footnote>
  <w:footnote w:type="continuationSeparator" w:id="0">
    <w:p w:rsidR="006E350D" w:rsidRDefault="006E350D" w:rsidP="00EE27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E38"/>
    <w:rsid w:val="000F24AF"/>
    <w:rsid w:val="0010002C"/>
    <w:rsid w:val="003A0E13"/>
    <w:rsid w:val="003C05E2"/>
    <w:rsid w:val="006E350D"/>
    <w:rsid w:val="00AE013B"/>
    <w:rsid w:val="00C01E38"/>
    <w:rsid w:val="00EE270F"/>
    <w:rsid w:val="00FB1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B9FAC"/>
  <w15:docId w15:val="{C649EA2F-49DC-48E3-B725-A4C3E1D05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115B"/>
    <w:pPr>
      <w:spacing w:after="160" w:line="254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27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E270F"/>
    <w:rPr>
      <w:rFonts w:ascii="Calibri" w:eastAsia="Times New Roman" w:hAnsi="Calibri" w:cs="Times New Roman"/>
      <w:lang w:eastAsia="ru-RU"/>
    </w:rPr>
  </w:style>
  <w:style w:type="paragraph" w:styleId="a5">
    <w:name w:val="footer"/>
    <w:basedOn w:val="a"/>
    <w:link w:val="a6"/>
    <w:uiPriority w:val="99"/>
    <w:unhideWhenUsed/>
    <w:rsid w:val="00EE27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E270F"/>
    <w:rPr>
      <w:rFonts w:ascii="Calibri" w:eastAsia="Times New Roman" w:hAnsi="Calibri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E27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E270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Ирина Иванова</cp:lastModifiedBy>
  <cp:revision>6</cp:revision>
  <cp:lastPrinted>2024-09-27T11:56:00Z</cp:lastPrinted>
  <dcterms:created xsi:type="dcterms:W3CDTF">2024-09-27T10:23:00Z</dcterms:created>
  <dcterms:modified xsi:type="dcterms:W3CDTF">2024-10-02T07:58:00Z</dcterms:modified>
</cp:coreProperties>
</file>